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24" w:rsidRDefault="00D45A24">
      <w:r>
        <w:t>от 23.08.2016</w:t>
      </w:r>
    </w:p>
    <w:p w:rsidR="00D45A24" w:rsidRDefault="00D45A24"/>
    <w:p w:rsidR="00D45A24" w:rsidRDefault="00D45A2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45A24" w:rsidRDefault="00D45A24">
      <w:r>
        <w:t>Общество с ограниченной ответственностью «Ремонтно-строительная компания Транс ДВ» ИНН 2725077283</w:t>
      </w:r>
    </w:p>
    <w:p w:rsidR="00D45A24" w:rsidRDefault="00D45A2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5A24"/>
    <w:rsid w:val="00045D12"/>
    <w:rsid w:val="0052439B"/>
    <w:rsid w:val="00B80071"/>
    <w:rsid w:val="00CF2800"/>
    <w:rsid w:val="00D45A24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